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 zasedání Zastupitelstva obce Hroznatín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Obec Hroznatín – místnost obecního úřadu, Hroznatín č.p. 4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sz w:val="28"/>
          <w:szCs w:val="28"/>
        </w:rPr>
        <w:t xml:space="preserve">   1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1.6.2021</w:t>
      </w:r>
      <w:r>
        <w:rPr>
          <w:sz w:val="28"/>
          <w:szCs w:val="28"/>
        </w:rPr>
        <w:t xml:space="preserve"> od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19.00</w:t>
      </w:r>
      <w:r>
        <w:rPr>
          <w:sz w:val="28"/>
          <w:szCs w:val="28"/>
        </w:rPr>
        <w:t xml:space="preserve"> hodin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Navržený program: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Zahájení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Určení zapisovatele a ověřovatelů zápisu (§95 odst. 1 zákona o obcích)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Schválení programu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Rozpočtové opatření č. 2 a 3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Projednání závěrečného účtu obce a zprávy o výsledku přezkoumání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hospodaření obce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Účetní závěrka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 Zpráva z kontrolního a finančního výboru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Diskuse a závěr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 Hroznatíně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3.6.2021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Bc. Jana Uchytilová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starostka obce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Vyvěšeno na úřední a elektronické desce dne:  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3.6.2021</w:t>
      </w:r>
    </w:p>
    <w:p>
      <w:pPr>
        <w:pStyle w:val="Normal"/>
        <w:rPr/>
      </w:pPr>
      <w:r>
        <w:rPr>
          <w:sz w:val="28"/>
          <w:szCs w:val="28"/>
        </w:rPr>
        <w:t>Sejmuto z úřední a elektronické desky dne:     1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1.6.2021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257175</wp:posOffset>
          </wp:positionH>
          <wp:positionV relativeFrom="paragraph">
            <wp:posOffset>-220980</wp:posOffset>
          </wp:positionV>
          <wp:extent cx="609600" cy="661035"/>
          <wp:effectExtent l="0" t="0" r="0" b="0"/>
          <wp:wrapTight wrapText="bothSides">
            <wp:wrapPolygon edited="0">
              <wp:start x="-23" y="0"/>
              <wp:lineTo x="-23" y="21171"/>
              <wp:lineTo x="20903" y="21171"/>
              <wp:lineTo x="20903" y="0"/>
              <wp:lineTo x="-23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O</w:t>
    </w:r>
    <w:r>
      <w:rPr>
        <w:sz w:val="28"/>
        <w:szCs w:val="28"/>
      </w:rPr>
      <w:t>bec HROZNATÍN, Hroznatín 4, 675 05  Rudíkov, okr. Třebíč</w:t>
    </w:r>
  </w:p>
  <w:p>
    <w:pPr>
      <w:pStyle w:val="Zhlav"/>
      <w:jc w:val="center"/>
      <w:rPr>
        <w:sz w:val="28"/>
        <w:szCs w:val="28"/>
      </w:rPr>
    </w:pPr>
    <w:r>
      <w:rPr>
        <w:sz w:val="28"/>
        <w:szCs w:val="28"/>
      </w:rPr>
      <w:t>IČO: 00377261    email: hroznatin.obec@seznam.cz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a7164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</Pages>
  <Words>111</Words>
  <Characters>641</Characters>
  <CharactersWithSpaces>987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Uchytilová</dc:creator>
  <dc:description/>
  <dc:language>cs-CZ</dc:language>
  <cp:lastModifiedBy/>
  <dcterms:modified xsi:type="dcterms:W3CDTF">2022-02-10T19:57:39Z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